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581" w:rsidRDefault="00172581" w:rsidP="0044419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172581" w:rsidRDefault="00172581" w:rsidP="00172581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D540C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АНКЕТА участника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ППК</w:t>
      </w:r>
    </w:p>
    <w:p w:rsidR="00172581" w:rsidRPr="007D53BF" w:rsidRDefault="00172581" w:rsidP="00172581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</w:rPr>
      </w:pPr>
      <w:r w:rsidRPr="007D53BF">
        <w:rPr>
          <w:rFonts w:ascii="Times New Roman" w:hAnsi="Times New Roman" w:cs="Times New Roman"/>
          <w:sz w:val="24"/>
          <w:szCs w:val="24"/>
        </w:rPr>
        <w:t>По программе ______________________________________________</w:t>
      </w:r>
    </w:p>
    <w:p w:rsidR="00172581" w:rsidRPr="007919B7" w:rsidRDefault="00172581" w:rsidP="00172581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</w:t>
      </w:r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 xml:space="preserve">Наименование программы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проверки квалификации </w:t>
      </w:r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>например</w:t>
      </w:r>
      <w:proofErr w:type="gramEnd"/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 xml:space="preserve"> «Вода»)</w:t>
      </w:r>
    </w:p>
    <w:p w:rsidR="00172581" w:rsidRPr="00CA4670" w:rsidRDefault="00172581" w:rsidP="00172581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FAD">
        <w:rPr>
          <w:rFonts w:ascii="Times New Roman" w:hAnsi="Times New Roman" w:cs="Times New Roman"/>
          <w:sz w:val="24"/>
          <w:szCs w:val="24"/>
        </w:rPr>
        <w:t>Внимание! Заявка предназначена для оформления Заказа только для одной лаборатории!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67"/>
        <w:gridCol w:w="5245"/>
        <w:gridCol w:w="709"/>
      </w:tblGrid>
      <w:tr w:rsidR="00172581" w:rsidRPr="00920647" w:rsidTr="00775FD0"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172581" w:rsidRPr="002338A3" w:rsidRDefault="00172581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  <w:bCs/>
              </w:rPr>
              <w:t>Полное юридического лица согласно выписки ЕГРЮЛ (для счет-фактуры)</w:t>
            </w:r>
          </w:p>
        </w:tc>
        <w:tc>
          <w:tcPr>
            <w:tcW w:w="6521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72581" w:rsidRPr="002338A3" w:rsidRDefault="00172581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72581" w:rsidRPr="002338A3" w:rsidRDefault="00172581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72581" w:rsidRPr="002338A3" w:rsidRDefault="00172581" w:rsidP="00775FD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ab/>
            </w:r>
          </w:p>
        </w:tc>
      </w:tr>
      <w:tr w:rsidR="00172581" w:rsidRPr="00920647" w:rsidTr="00775FD0">
        <w:tc>
          <w:tcPr>
            <w:tcW w:w="396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72581" w:rsidRPr="00A34D6B" w:rsidRDefault="00172581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A34D6B">
              <w:rPr>
                <w:rFonts w:ascii="Times New Roman" w:hAnsi="Times New Roman" w:cs="Times New Roman"/>
                <w:bCs/>
              </w:rPr>
              <w:t>Сокращенное наименование в соответствии с уставными документами</w:t>
            </w:r>
          </w:p>
        </w:tc>
        <w:tc>
          <w:tcPr>
            <w:tcW w:w="6521" w:type="dxa"/>
            <w:gridSpan w:val="3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72581" w:rsidRPr="002338A3" w:rsidRDefault="00172581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2581" w:rsidRPr="00920647" w:rsidTr="00775FD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72581" w:rsidRDefault="00172581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77D3F">
              <w:rPr>
                <w:rFonts w:ascii="Times New Roman" w:hAnsi="Times New Roman" w:cs="Times New Roman"/>
              </w:rPr>
              <w:t>Должность, Ф.И.О. лица, уполномоченного подписывать договор, действует на основании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172581" w:rsidRPr="00A34D6B" w:rsidRDefault="00172581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>обязательно</w:t>
            </w:r>
            <w:r w:rsidRPr="00953ACB">
              <w:rPr>
                <w:rFonts w:ascii="Times New Roman" w:hAnsi="Times New Roman" w:cs="Times New Roman"/>
                <w:b/>
                <w:bCs/>
              </w:rPr>
              <w:t xml:space="preserve"> скан-копию приказа, доверенности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подписанта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72581" w:rsidRPr="002338A3" w:rsidRDefault="00172581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2581" w:rsidRPr="00920647" w:rsidTr="00775FD0">
        <w:trPr>
          <w:trHeight w:val="964"/>
        </w:trPr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72581" w:rsidRPr="002338A3" w:rsidRDefault="00172581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Банковские реквизиты (с указанием ИНН, КПП, ОГРН, р/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к/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БИК, наименование банка)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72581" w:rsidRPr="002338A3" w:rsidRDefault="00172581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72581" w:rsidRPr="002338A3" w:rsidRDefault="00172581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72581" w:rsidRPr="002338A3" w:rsidRDefault="00172581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72581" w:rsidRPr="002338A3" w:rsidRDefault="00172581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72581" w:rsidRPr="002338A3" w:rsidRDefault="00172581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2581" w:rsidRPr="00920647" w:rsidTr="00775FD0">
        <w:trPr>
          <w:trHeight w:val="507"/>
        </w:trPr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72581" w:rsidRPr="002338A3" w:rsidRDefault="00172581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Юридический адрес организации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338A3">
              <w:rPr>
                <w:rFonts w:ascii="Times New Roman" w:hAnsi="Times New Roman" w:cs="Times New Roman"/>
                <w:bCs/>
              </w:rPr>
              <w:t>для счет-фактуры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72581" w:rsidRPr="002338A3" w:rsidRDefault="00172581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72581" w:rsidRPr="002338A3" w:rsidRDefault="00172581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72581" w:rsidRPr="002338A3" w:rsidRDefault="00172581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2581" w:rsidRPr="00920647" w:rsidTr="00775FD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72581" w:rsidRPr="002338A3" w:rsidRDefault="00172581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Почтовый адрес (для обмена финансовыми документами)</w:t>
            </w:r>
          </w:p>
          <w:p w:rsidR="00172581" w:rsidRPr="002338A3" w:rsidRDefault="00172581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2338A3">
              <w:rPr>
                <w:rFonts w:ascii="Times New Roman" w:hAnsi="Times New Roman" w:cs="Times New Roman"/>
                <w:i/>
              </w:rPr>
              <w:t>указать если отличается от юр.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2338A3">
              <w:rPr>
                <w:rFonts w:ascii="Times New Roman" w:hAnsi="Times New Roman" w:cs="Times New Roman"/>
                <w:i/>
              </w:rPr>
              <w:t>адреса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72581" w:rsidRPr="002338A3" w:rsidRDefault="00172581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72581" w:rsidRPr="002338A3" w:rsidRDefault="00172581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72581" w:rsidRPr="002338A3" w:rsidRDefault="00172581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2581" w:rsidRPr="00920647" w:rsidTr="00775FD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72581" w:rsidRPr="007D53BF" w:rsidRDefault="00172581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3BF">
              <w:rPr>
                <w:rFonts w:ascii="Times New Roman" w:hAnsi="Times New Roman" w:cs="Times New Roman"/>
                <w:u w:val="single"/>
              </w:rPr>
              <w:t>Адрес доставки образцов</w:t>
            </w:r>
            <w:r w:rsidRPr="007D53BF">
              <w:rPr>
                <w:rFonts w:ascii="Times New Roman" w:hAnsi="Times New Roman" w:cs="Times New Roman"/>
              </w:rPr>
              <w:t xml:space="preserve"> и </w:t>
            </w:r>
            <w:r w:rsidRPr="007D53BF">
              <w:rPr>
                <w:rFonts w:ascii="Times New Roman" w:hAnsi="Times New Roman" w:cs="Times New Roman"/>
                <w:b/>
                <w:u w:val="single"/>
              </w:rPr>
              <w:t>сотовый телефон</w:t>
            </w:r>
            <w:r w:rsidRPr="007D53BF">
              <w:rPr>
                <w:rFonts w:ascii="Times New Roman" w:hAnsi="Times New Roman" w:cs="Times New Roman"/>
                <w:b/>
              </w:rPr>
              <w:t xml:space="preserve"> </w:t>
            </w:r>
            <w:r w:rsidRPr="007D53BF">
              <w:rPr>
                <w:rFonts w:ascii="Times New Roman" w:hAnsi="Times New Roman" w:cs="Times New Roman"/>
              </w:rPr>
              <w:t>принимающего лица</w:t>
            </w:r>
          </w:p>
          <w:p w:rsidR="00172581" w:rsidRPr="007D53BF" w:rsidRDefault="00172581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72581" w:rsidRPr="007919B7" w:rsidRDefault="00172581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172581" w:rsidRPr="00920647" w:rsidTr="00775FD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72581" w:rsidRPr="00514A5F" w:rsidRDefault="00172581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ФИО контактного лица в лаборатории, телефон</w:t>
            </w:r>
          </w:p>
          <w:p w:rsidR="00172581" w:rsidRPr="00514A5F" w:rsidRDefault="00172581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72581" w:rsidRPr="00514A5F" w:rsidRDefault="00172581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2581" w:rsidRPr="00920647" w:rsidTr="00775FD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72581" w:rsidRPr="00514A5F" w:rsidRDefault="00172581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ФИО контактного лица в бухгалтерии, е-</w:t>
            </w:r>
            <w:r w:rsidRPr="00514A5F">
              <w:rPr>
                <w:rFonts w:ascii="Times New Roman" w:hAnsi="Times New Roman" w:cs="Times New Roman"/>
                <w:lang w:val="en-US"/>
              </w:rPr>
              <w:t>mail</w:t>
            </w:r>
            <w:r w:rsidRPr="00514A5F">
              <w:rPr>
                <w:rFonts w:ascii="Times New Roman" w:hAnsi="Times New Roman" w:cs="Times New Roman"/>
              </w:rPr>
              <w:t>, телефон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72581" w:rsidRPr="00514A5F" w:rsidRDefault="00172581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2581" w:rsidRPr="00920647" w:rsidTr="00775FD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72581" w:rsidRPr="00514A5F" w:rsidRDefault="00172581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 xml:space="preserve">Полное наименование лаборатории, организации </w:t>
            </w:r>
          </w:p>
          <w:p w:rsidR="00172581" w:rsidRPr="00514A5F" w:rsidRDefault="00172581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(</w:t>
            </w:r>
            <w:r w:rsidRPr="00514A5F">
              <w:rPr>
                <w:rFonts w:ascii="Times New Roman" w:hAnsi="Times New Roman" w:cs="Times New Roman"/>
                <w:b/>
              </w:rPr>
              <w:t>как прописывать в свидетельстве</w:t>
            </w:r>
            <w:r w:rsidRPr="00514A5F">
              <w:rPr>
                <w:rFonts w:ascii="Times New Roman" w:hAnsi="Times New Roman" w:cs="Times New Roman"/>
              </w:rPr>
              <w:t>)</w:t>
            </w:r>
          </w:p>
          <w:p w:rsidR="00172581" w:rsidRPr="00514A5F" w:rsidRDefault="00172581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72581" w:rsidRPr="00514A5F" w:rsidRDefault="00172581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72581" w:rsidRPr="00514A5F" w:rsidRDefault="00172581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72581" w:rsidRPr="00514A5F" w:rsidRDefault="00172581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2581" w:rsidRPr="00920647" w:rsidTr="00775FD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72581" w:rsidRPr="00514A5F" w:rsidRDefault="00172581" w:rsidP="00775FD0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514A5F">
              <w:rPr>
                <w:rFonts w:ascii="Times New Roman" w:hAnsi="Times New Roman" w:cs="Times New Roman"/>
              </w:rPr>
              <w:t>Номер аттестата аккредитации лаборатории или номер записи в РАЛ (при наличии)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72581" w:rsidRPr="00514A5F" w:rsidRDefault="00172581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2581" w:rsidRPr="00920647" w:rsidTr="00775FD0">
        <w:trPr>
          <w:trHeight w:val="238"/>
        </w:trPr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72581" w:rsidRPr="00514A5F" w:rsidRDefault="00172581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ФИО руководителя лаборатории</w:t>
            </w:r>
          </w:p>
          <w:p w:rsidR="00172581" w:rsidRPr="00514A5F" w:rsidRDefault="00172581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72581" w:rsidRPr="00514A5F" w:rsidRDefault="00172581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2581" w:rsidRPr="00920647" w:rsidTr="00775FD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72581" w:rsidRPr="00514A5F" w:rsidRDefault="00172581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 xml:space="preserve">Телефон (с кодом города), факс, </w:t>
            </w:r>
          </w:p>
          <w:p w:rsidR="00172581" w:rsidRPr="00514A5F" w:rsidRDefault="00172581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514A5F">
              <w:rPr>
                <w:rFonts w:ascii="Times New Roman" w:hAnsi="Times New Roman" w:cs="Times New Roman"/>
              </w:rPr>
              <w:t>е-</w:t>
            </w:r>
            <w:r w:rsidRPr="00514A5F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72581" w:rsidRPr="00514A5F" w:rsidRDefault="00172581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72581" w:rsidRPr="00514A5F" w:rsidRDefault="00172581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2581" w:rsidRPr="00920647" w:rsidTr="00775FD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72581" w:rsidRPr="00514A5F" w:rsidRDefault="00172581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Договор будет заключатся через котировки, тендер? Если да, то на каком сайте.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72581" w:rsidRPr="00514A5F" w:rsidRDefault="00172581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2581" w:rsidRPr="00920647" w:rsidTr="00775FD0">
        <w:tc>
          <w:tcPr>
            <w:tcW w:w="1049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72581" w:rsidRPr="00514A5F" w:rsidRDefault="00172581" w:rsidP="00775FD0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4A5F">
              <w:rPr>
                <w:rFonts w:ascii="Times New Roman" w:hAnsi="Times New Roman" w:cs="Times New Roman"/>
                <w:sz w:val="28"/>
                <w:szCs w:val="28"/>
              </w:rPr>
              <w:t>Вариант доставки образцов</w:t>
            </w:r>
          </w:p>
        </w:tc>
      </w:tr>
      <w:tr w:rsidR="00172581" w:rsidRPr="00920647" w:rsidTr="00775FD0">
        <w:trPr>
          <w:trHeight w:val="532"/>
        </w:trPr>
        <w:tc>
          <w:tcPr>
            <w:tcW w:w="39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72581" w:rsidRPr="00514A5F" w:rsidRDefault="00172581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4A5F">
              <w:rPr>
                <w:rFonts w:ascii="Times New Roman" w:hAnsi="Times New Roman" w:cs="Times New Roman"/>
                <w:bCs/>
              </w:rPr>
              <w:t>курьерской службой</w:t>
            </w:r>
          </w:p>
          <w:p w:rsidR="00172581" w:rsidRPr="00514A5F" w:rsidRDefault="00172581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4A5F">
              <w:rPr>
                <w:rFonts w:ascii="Times New Roman" w:hAnsi="Times New Roman" w:cs="Times New Roman"/>
                <w:bCs/>
              </w:rPr>
              <w:t>(экспресс-почта) Провайдера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72581" w:rsidRPr="00514A5F" w:rsidRDefault="00172581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72581" w:rsidRPr="00514A5F" w:rsidRDefault="00172581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4A5F">
              <w:rPr>
                <w:rFonts w:ascii="Times New Roman" w:hAnsi="Times New Roman" w:cs="Times New Roman"/>
                <w:bCs/>
              </w:rPr>
              <w:t>Самовывоз (лично или прислать курьерскую службу)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72581" w:rsidRPr="00650BCE" w:rsidRDefault="00172581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172581" w:rsidRPr="002822E4" w:rsidRDefault="00172581" w:rsidP="001725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22E4">
        <w:rPr>
          <w:rFonts w:ascii="Times New Roman" w:hAnsi="Times New Roman" w:cs="Times New Roman"/>
        </w:rPr>
        <w:t xml:space="preserve">В соответствии с ГОСТ </w:t>
      </w:r>
      <w:r>
        <w:rPr>
          <w:rFonts w:ascii="Times New Roman" w:hAnsi="Times New Roman" w:cs="Times New Roman"/>
          <w:lang w:val="en-US"/>
        </w:rPr>
        <w:t>I</w:t>
      </w:r>
      <w:r w:rsidRPr="002822E4">
        <w:rPr>
          <w:rFonts w:ascii="Times New Roman" w:hAnsi="Times New Roman" w:cs="Times New Roman"/>
        </w:rPr>
        <w:t>SO/IEC 17043-2013 участник несет ответственность за нарушение конфиденциальности, фальсификацию результатов и сговор.</w:t>
      </w:r>
    </w:p>
    <w:p w:rsidR="00172581" w:rsidRPr="002822E4" w:rsidRDefault="00172581" w:rsidP="00172581">
      <w:pPr>
        <w:spacing w:after="0" w:line="240" w:lineRule="auto"/>
        <w:rPr>
          <w:rFonts w:ascii="Times New Roman" w:hAnsi="Times New Roman" w:cs="Times New Roman"/>
        </w:rPr>
      </w:pPr>
    </w:p>
    <w:p w:rsidR="00172581" w:rsidRPr="001608D3" w:rsidRDefault="00172581" w:rsidP="00172581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  <w:r w:rsidRPr="002822E4">
        <w:rPr>
          <w:rFonts w:ascii="Times New Roman" w:hAnsi="Times New Roman" w:cs="Times New Roman"/>
        </w:rPr>
        <w:t xml:space="preserve">Приложение: </w:t>
      </w:r>
      <w:r w:rsidRPr="002822E4">
        <w:rPr>
          <w:rFonts w:ascii="Times New Roman" w:hAnsi="Times New Roman" w:cs="Times New Roman"/>
          <w:b/>
          <w:color w:val="7030A0"/>
        </w:rPr>
        <w:t>скан аттестата аккредитации</w:t>
      </w:r>
      <w:r w:rsidRPr="002822E4">
        <w:rPr>
          <w:rFonts w:ascii="Times New Roman" w:hAnsi="Times New Roman" w:cs="Times New Roman"/>
          <w:color w:val="7030A0"/>
        </w:rPr>
        <w:t xml:space="preserve"> </w:t>
      </w:r>
      <w:r w:rsidRPr="002822E4">
        <w:rPr>
          <w:rFonts w:ascii="Times New Roman" w:hAnsi="Times New Roman" w:cs="Times New Roman"/>
        </w:rPr>
        <w:t>(при наличии)</w:t>
      </w:r>
      <w:r>
        <w:rPr>
          <w:rFonts w:ascii="Times New Roman" w:hAnsi="Times New Roman" w:cs="Times New Roman"/>
        </w:rPr>
        <w:t xml:space="preserve">, </w:t>
      </w:r>
      <w:r w:rsidRPr="001608D3">
        <w:rPr>
          <w:rFonts w:ascii="Times New Roman" w:hAnsi="Times New Roman" w:cs="Times New Roman"/>
          <w:b/>
          <w:color w:val="7030A0"/>
        </w:rPr>
        <w:t>приказа или доверенности на подписанта</w:t>
      </w:r>
      <w:r>
        <w:rPr>
          <w:rFonts w:ascii="Times New Roman" w:hAnsi="Times New Roman" w:cs="Times New Roman"/>
          <w:b/>
          <w:color w:val="7030A0"/>
        </w:rPr>
        <w:t>.</w:t>
      </w:r>
      <w:r w:rsidRPr="001608D3">
        <w:rPr>
          <w:rFonts w:ascii="Times New Roman" w:hAnsi="Times New Roman" w:cs="Times New Roman"/>
          <w:b/>
          <w:color w:val="7030A0"/>
        </w:rPr>
        <w:t xml:space="preserve"> </w:t>
      </w:r>
    </w:p>
    <w:p w:rsidR="00172581" w:rsidRDefault="00172581" w:rsidP="001725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22E4">
        <w:rPr>
          <w:rFonts w:ascii="Times New Roman" w:hAnsi="Times New Roman" w:cs="Times New Roman"/>
        </w:rPr>
        <w:t xml:space="preserve">В случае </w:t>
      </w:r>
      <w:r w:rsidRPr="002822E4">
        <w:rPr>
          <w:rFonts w:ascii="Times New Roman" w:hAnsi="Times New Roman" w:cs="Times New Roman"/>
          <w:b/>
          <w:u w:val="single"/>
        </w:rPr>
        <w:t>смены наименования, номера аттестата</w:t>
      </w:r>
      <w:r w:rsidRPr="002822E4">
        <w:rPr>
          <w:rFonts w:ascii="Times New Roman" w:hAnsi="Times New Roman" w:cs="Times New Roman"/>
          <w:b/>
        </w:rPr>
        <w:t>,</w:t>
      </w:r>
      <w:r w:rsidRPr="002822E4">
        <w:rPr>
          <w:rFonts w:ascii="Times New Roman" w:hAnsi="Times New Roman" w:cs="Times New Roman"/>
        </w:rPr>
        <w:t xml:space="preserve"> обязуемся уведомить, для корректного оформления свидетельства участника ППК. </w:t>
      </w:r>
    </w:p>
    <w:p w:rsidR="00172581" w:rsidRPr="002822E4" w:rsidRDefault="00172581" w:rsidP="001725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72581" w:rsidRPr="002822E4" w:rsidRDefault="00172581" w:rsidP="00172581">
      <w:pPr>
        <w:spacing w:after="0" w:line="240" w:lineRule="auto"/>
        <w:rPr>
          <w:rFonts w:ascii="Times New Roman" w:hAnsi="Times New Roman" w:cs="Times New Roman"/>
        </w:rPr>
      </w:pPr>
      <w:r w:rsidRPr="002822E4">
        <w:rPr>
          <w:rFonts w:ascii="Times New Roman" w:hAnsi="Times New Roman" w:cs="Times New Roman"/>
        </w:rPr>
        <w:t>Руководитель лаборатории      _________________________________(подпись)</w:t>
      </w:r>
    </w:p>
    <w:p w:rsidR="00172581" w:rsidRDefault="00172581" w:rsidP="00172581">
      <w:pPr>
        <w:spacing w:after="0" w:line="240" w:lineRule="auto"/>
        <w:rPr>
          <w:rStyle w:val="a5"/>
          <w:rFonts w:ascii="Times New Roman" w:eastAsia="Calibri" w:hAnsi="Times New Roman"/>
          <w:b/>
        </w:rPr>
      </w:pPr>
      <w:r w:rsidRPr="002822E4">
        <w:rPr>
          <w:rFonts w:ascii="Times New Roman" w:hAnsi="Times New Roman" w:cs="Times New Roman"/>
          <w:b/>
          <w:color w:val="0070C0"/>
        </w:rPr>
        <w:t xml:space="preserve">Заполненную анкету направлять на электронную почту: </w:t>
      </w:r>
      <w:r w:rsidRPr="004F271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msi@cmkt-kompet.ru</w:t>
      </w:r>
    </w:p>
    <w:p w:rsidR="00172581" w:rsidRDefault="00172581" w:rsidP="0044419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172581" w:rsidRDefault="00172581" w:rsidP="0044419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444190" w:rsidRPr="00990D50" w:rsidRDefault="00444190" w:rsidP="0044419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Программа</w:t>
      </w:r>
      <w:r w:rsidRPr="00990D5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проверки квалификации (ППК)</w:t>
      </w:r>
    </w:p>
    <w:p w:rsidR="00444190" w:rsidRDefault="00444190" w:rsidP="00444190">
      <w:pPr>
        <w:spacing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</w:pPr>
      <w:r w:rsidRPr="004F03D0"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  <w:t>№ Строительные материалы 2023</w:t>
      </w:r>
      <w:r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  <w:t>,</w:t>
      </w:r>
    </w:p>
    <w:p w:rsidR="00444190" w:rsidRPr="00DE28AB" w:rsidRDefault="00444190" w:rsidP="00444190">
      <w:pPr>
        <w:spacing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</w:pPr>
      <w:r w:rsidRPr="00990D50">
        <w:rPr>
          <w:rFonts w:ascii="Times New Roman" w:hAnsi="Times New Roman" w:cs="Times New Roman"/>
          <w:b/>
          <w:color w:val="0070C0"/>
          <w:sz w:val="24"/>
          <w:szCs w:val="24"/>
        </w:rPr>
        <w:t>реализуемая посредством проведения межлабо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раторных сличительных испытаний</w:t>
      </w:r>
    </w:p>
    <w:p w:rsidR="00444190" w:rsidRDefault="00444190" w:rsidP="00444190">
      <w:pPr>
        <w:spacing w:after="0"/>
        <w:rPr>
          <w:rFonts w:ascii="Times New Roman" w:hAnsi="Times New Roman" w:cs="Times New Roman"/>
          <w:color w:val="000000" w:themeColor="text1"/>
          <w:u w:val="single"/>
        </w:rPr>
      </w:pPr>
    </w:p>
    <w:p w:rsidR="00444190" w:rsidRPr="00AE1C9C" w:rsidRDefault="00444190" w:rsidP="0044419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u w:val="single"/>
        </w:rPr>
      </w:pPr>
      <w:r w:rsidRPr="00AE1C9C">
        <w:rPr>
          <w:rFonts w:ascii="Times New Roman" w:hAnsi="Times New Roman" w:cs="Times New Roman"/>
          <w:color w:val="000000"/>
          <w:u w:val="single"/>
        </w:rPr>
        <w:t>Прог</w:t>
      </w:r>
      <w:r>
        <w:rPr>
          <w:rFonts w:ascii="Times New Roman" w:hAnsi="Times New Roman" w:cs="Times New Roman"/>
          <w:color w:val="000000"/>
          <w:u w:val="single"/>
        </w:rPr>
        <w:t>раммы проводятся один раз в год</w:t>
      </w:r>
    </w:p>
    <w:p w:rsidR="00444190" w:rsidRPr="00AE1C9C" w:rsidRDefault="00444190" w:rsidP="0044419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Style w:val="10"/>
        <w:tblW w:w="1038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5"/>
        <w:gridCol w:w="3827"/>
      </w:tblGrid>
      <w:tr w:rsidR="00444190" w:rsidRPr="007B4654" w:rsidTr="00DA7DD7">
        <w:tc>
          <w:tcPr>
            <w:tcW w:w="6555" w:type="dxa"/>
          </w:tcPr>
          <w:p w:rsidR="00444190" w:rsidRPr="007B4654" w:rsidRDefault="00444190" w:rsidP="00DA7DD7">
            <w:pPr>
              <w:ind w:left="-108"/>
              <w:contextualSpacing/>
              <w:jc w:val="both"/>
              <w:rPr>
                <w:rFonts w:ascii="Times New Roman" w:hAnsi="Times New Roman" w:cs="Times New Roman"/>
              </w:rPr>
            </w:pPr>
            <w:r w:rsidRPr="007B4654">
              <w:rPr>
                <w:rFonts w:ascii="Times New Roman" w:hAnsi="Times New Roman" w:cs="Times New Roman"/>
                <w:color w:val="000000"/>
              </w:rPr>
              <w:t>Срок подачи заявки</w:t>
            </w:r>
          </w:p>
        </w:tc>
        <w:tc>
          <w:tcPr>
            <w:tcW w:w="3827" w:type="dxa"/>
          </w:tcPr>
          <w:p w:rsidR="00444190" w:rsidRPr="007B4654" w:rsidRDefault="00444190" w:rsidP="00DA7DD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CF30C1">
              <w:rPr>
                <w:rFonts w:ascii="Times New Roman" w:hAnsi="Times New Roman" w:cs="Times New Roman"/>
                <w:color w:val="000000"/>
              </w:rPr>
              <w:t xml:space="preserve">до 31 </w:t>
            </w:r>
            <w:r>
              <w:rPr>
                <w:rFonts w:ascii="Times New Roman" w:hAnsi="Times New Roman" w:cs="Times New Roman"/>
                <w:color w:val="000000"/>
              </w:rPr>
              <w:t>мая</w:t>
            </w:r>
            <w:r w:rsidRPr="00CF30C1">
              <w:rPr>
                <w:rFonts w:ascii="Times New Roman" w:hAnsi="Times New Roman" w:cs="Times New Roman"/>
                <w:color w:val="000000"/>
              </w:rPr>
              <w:t xml:space="preserve"> 2023 г.</w:t>
            </w:r>
          </w:p>
        </w:tc>
      </w:tr>
      <w:tr w:rsidR="00444190" w:rsidRPr="007B4654" w:rsidTr="00DA7DD7">
        <w:tc>
          <w:tcPr>
            <w:tcW w:w="6555" w:type="dxa"/>
          </w:tcPr>
          <w:p w:rsidR="00444190" w:rsidRPr="007B4654" w:rsidRDefault="00444190" w:rsidP="00DA7DD7">
            <w:pPr>
              <w:ind w:left="-108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Получение образцов </w:t>
            </w:r>
          </w:p>
        </w:tc>
        <w:tc>
          <w:tcPr>
            <w:tcW w:w="3827" w:type="dxa"/>
          </w:tcPr>
          <w:p w:rsidR="00444190" w:rsidRPr="007B4654" w:rsidRDefault="00444190" w:rsidP="00DA7DD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A017F">
              <w:rPr>
                <w:rFonts w:ascii="Times New Roman" w:hAnsi="Times New Roman" w:cs="Times New Roman"/>
                <w:color w:val="000000"/>
              </w:rPr>
              <w:t>сентябрь-октябрь</w:t>
            </w:r>
            <w:r w:rsidRPr="007B4654">
              <w:rPr>
                <w:rFonts w:ascii="Times New Roman" w:hAnsi="Times New Roman" w:cs="Times New Roman"/>
                <w:color w:val="000000"/>
              </w:rPr>
              <w:t xml:space="preserve"> 202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7B4654">
              <w:rPr>
                <w:rFonts w:ascii="Times New Roman" w:hAnsi="Times New Roman" w:cs="Times New Roman"/>
                <w:color w:val="000000"/>
              </w:rPr>
              <w:t xml:space="preserve"> г.</w:t>
            </w:r>
            <w:r>
              <w:t xml:space="preserve"> </w:t>
            </w:r>
          </w:p>
        </w:tc>
      </w:tr>
      <w:tr w:rsidR="00444190" w:rsidRPr="007B4654" w:rsidTr="00DA7DD7">
        <w:tc>
          <w:tcPr>
            <w:tcW w:w="6555" w:type="dxa"/>
          </w:tcPr>
          <w:p w:rsidR="00444190" w:rsidRPr="007B4654" w:rsidRDefault="00444190" w:rsidP="00DA7DD7">
            <w:pPr>
              <w:ind w:left="-108"/>
              <w:contextualSpacing/>
              <w:jc w:val="both"/>
              <w:rPr>
                <w:rFonts w:ascii="Times New Roman" w:hAnsi="Times New Roman" w:cs="Times New Roman"/>
              </w:rPr>
            </w:pPr>
            <w:r w:rsidRPr="00085CE8">
              <w:rPr>
                <w:rFonts w:ascii="Times New Roman" w:hAnsi="Times New Roman" w:cs="Times New Roman"/>
                <w:color w:val="000000"/>
              </w:rPr>
              <w:t>П</w:t>
            </w:r>
            <w:r>
              <w:rPr>
                <w:rFonts w:ascii="Times New Roman" w:hAnsi="Times New Roman" w:cs="Times New Roman"/>
                <w:color w:val="000000"/>
              </w:rPr>
              <w:t xml:space="preserve">олучение свидетельства, отчета </w:t>
            </w:r>
            <w:r w:rsidRPr="00085CE8">
              <w:rPr>
                <w:rFonts w:ascii="Times New Roman" w:hAnsi="Times New Roman" w:cs="Times New Roman"/>
                <w:color w:val="000000"/>
              </w:rPr>
              <w:t>(в виде</w:t>
            </w:r>
            <w:r>
              <w:rPr>
                <w:rFonts w:ascii="Times New Roman" w:hAnsi="Times New Roman" w:cs="Times New Roman"/>
                <w:color w:val="000000"/>
              </w:rPr>
              <w:t xml:space="preserve"> электронных документов</w:t>
            </w:r>
            <w:r w:rsidRPr="00085CE8">
              <w:rPr>
                <w:rFonts w:ascii="Times New Roman" w:hAnsi="Times New Roman" w:cs="Times New Roman"/>
                <w:color w:val="000000"/>
              </w:rPr>
              <w:t>)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085CE8">
              <w:rPr>
                <w:rFonts w:ascii="Times New Roman" w:hAnsi="Times New Roman" w:cs="Times New Roman"/>
                <w:color w:val="000000"/>
              </w:rPr>
              <w:t xml:space="preserve"> бух</w:t>
            </w:r>
            <w:r>
              <w:rPr>
                <w:rFonts w:ascii="Times New Roman" w:hAnsi="Times New Roman" w:cs="Times New Roman"/>
                <w:color w:val="000000"/>
              </w:rPr>
              <w:t xml:space="preserve">галтерские </w:t>
            </w:r>
            <w:r w:rsidRPr="00085CE8">
              <w:rPr>
                <w:rFonts w:ascii="Times New Roman" w:hAnsi="Times New Roman" w:cs="Times New Roman"/>
                <w:color w:val="000000"/>
              </w:rPr>
              <w:t xml:space="preserve"> док</w:t>
            </w:r>
            <w:r>
              <w:rPr>
                <w:rFonts w:ascii="Times New Roman" w:hAnsi="Times New Roman" w:cs="Times New Roman"/>
                <w:color w:val="000000"/>
              </w:rPr>
              <w:t xml:space="preserve">ументы </w:t>
            </w:r>
            <w:r w:rsidRPr="00117427">
              <w:rPr>
                <w:rFonts w:ascii="Times New Roman" w:hAnsi="Times New Roman" w:cs="Times New Roman"/>
              </w:rPr>
              <w:t xml:space="preserve"> по системе ЭДО.</w:t>
            </w:r>
          </w:p>
        </w:tc>
        <w:tc>
          <w:tcPr>
            <w:tcW w:w="3827" w:type="dxa"/>
          </w:tcPr>
          <w:p w:rsidR="00444190" w:rsidRPr="007B4654" w:rsidRDefault="00444190" w:rsidP="00DA7DD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декабрь </w:t>
            </w:r>
            <w:r w:rsidRPr="007B4654">
              <w:rPr>
                <w:rFonts w:ascii="Times New Roman" w:hAnsi="Times New Roman" w:cs="Times New Roman"/>
                <w:color w:val="000000"/>
              </w:rPr>
              <w:t>202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7B4654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</w:tbl>
    <w:p w:rsidR="00444190" w:rsidRDefault="00444190" w:rsidP="00444190">
      <w:pPr>
        <w:spacing w:after="0"/>
        <w:rPr>
          <w:rFonts w:ascii="Times New Roman" w:hAnsi="Times New Roman" w:cs="Times New Roman"/>
          <w:color w:val="000000" w:themeColor="text1"/>
          <w:u w:val="single"/>
        </w:rPr>
        <w:sectPr w:rsidR="00444190" w:rsidSect="00172581">
          <w:type w:val="continuous"/>
          <w:pgSz w:w="11906" w:h="16838"/>
          <w:pgMar w:top="284" w:right="720" w:bottom="720" w:left="720" w:header="708" w:footer="708" w:gutter="0"/>
          <w:cols w:space="708"/>
          <w:docGrid w:linePitch="360"/>
        </w:sectPr>
      </w:pPr>
    </w:p>
    <w:p w:rsidR="00444190" w:rsidRDefault="00444190" w:rsidP="0044419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  <w:u w:val="single"/>
        </w:rPr>
        <w:sectPr w:rsidR="00444190" w:rsidSect="00D523E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44190" w:rsidRPr="00AE1C9C" w:rsidRDefault="00444190" w:rsidP="0044419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u w:val="single"/>
        </w:rPr>
      </w:pPr>
      <w:r w:rsidRPr="00AE1C9C">
        <w:rPr>
          <w:rFonts w:ascii="Times New Roman" w:hAnsi="Times New Roman" w:cs="Times New Roman"/>
          <w:color w:val="000000"/>
          <w:u w:val="single"/>
        </w:rPr>
        <w:lastRenderedPageBreak/>
        <w:t xml:space="preserve">Стоимость участия в </w:t>
      </w:r>
      <w:r>
        <w:rPr>
          <w:rFonts w:ascii="Times New Roman" w:hAnsi="Times New Roman" w:cs="Times New Roman"/>
          <w:color w:val="000000"/>
          <w:u w:val="single"/>
        </w:rPr>
        <w:t>ППК</w:t>
      </w:r>
      <w:r w:rsidRPr="00AE1C9C">
        <w:rPr>
          <w:rFonts w:ascii="Times New Roman" w:hAnsi="Times New Roman" w:cs="Times New Roman"/>
          <w:color w:val="000000"/>
          <w:u w:val="single"/>
        </w:rPr>
        <w:t>:</w:t>
      </w:r>
    </w:p>
    <w:p w:rsidR="00444190" w:rsidRPr="007D7715" w:rsidRDefault="00444190" w:rsidP="00444190">
      <w:pPr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color w:val="000000"/>
        </w:rPr>
        <w:t>- </w:t>
      </w:r>
      <w:r w:rsidRPr="001E41B0">
        <w:rPr>
          <w:rFonts w:ascii="Times New Roman" w:hAnsi="Times New Roman" w:cs="Times New Roman"/>
          <w:color w:val="000000"/>
        </w:rPr>
        <w:t>указана в Заявке на участие для каждого образца;</w:t>
      </w:r>
    </w:p>
    <w:p w:rsidR="00444190" w:rsidRPr="00F73148" w:rsidRDefault="00444190" w:rsidP="00444190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F73148">
        <w:rPr>
          <w:rFonts w:ascii="Times New Roman" w:hAnsi="Times New Roman" w:cs="Times New Roman"/>
          <w:u w:val="single"/>
        </w:rPr>
        <w:t>Стоимость и условия доставки образцов:</w:t>
      </w:r>
      <w:r w:rsidRPr="00F73148">
        <w:rPr>
          <w:rFonts w:ascii="Times New Roman" w:hAnsi="Times New Roman" w:cs="Times New Roman"/>
          <w:b/>
          <w:noProof/>
          <w:color w:val="2F5496"/>
          <w:w w:val="120"/>
          <w:lang w:eastAsia="ru-RU"/>
        </w:rPr>
        <w:t xml:space="preserve"> </w:t>
      </w:r>
    </w:p>
    <w:p w:rsidR="00444190" w:rsidRPr="001A017F" w:rsidRDefault="00444190" w:rsidP="0044419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 </w:t>
      </w:r>
      <w:r w:rsidRPr="001A017F">
        <w:rPr>
          <w:rFonts w:ascii="Times New Roman" w:hAnsi="Times New Roman" w:cs="Times New Roman"/>
          <w:color w:val="000000"/>
        </w:rPr>
        <w:t>из офиса ООО «ЦМКТ «КОМПЕТЕНТНОСТЬ» - бесплатно;</w:t>
      </w:r>
    </w:p>
    <w:p w:rsidR="00444190" w:rsidRPr="001A017F" w:rsidRDefault="00444190" w:rsidP="0044419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 </w:t>
      </w:r>
      <w:r w:rsidRPr="001A017F">
        <w:rPr>
          <w:rFonts w:ascii="Times New Roman" w:hAnsi="Times New Roman" w:cs="Times New Roman"/>
          <w:color w:val="000000"/>
        </w:rPr>
        <w:t>доставка образцов курьерской службой до лаборатории – уточняется в зависимости от региона РФ.</w:t>
      </w:r>
    </w:p>
    <w:p w:rsidR="00444190" w:rsidRDefault="00444190" w:rsidP="00444190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u w:val="single"/>
        </w:rPr>
        <w:sectPr w:rsidR="00444190" w:rsidSect="00D523E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44190" w:rsidRPr="0022047A" w:rsidRDefault="00444190" w:rsidP="00444190">
      <w:pPr>
        <w:spacing w:after="0"/>
        <w:rPr>
          <w:rFonts w:ascii="Times New Roman" w:hAnsi="Times New Roman" w:cs="Times New Roman"/>
          <w:b/>
          <w:bCs/>
          <w:color w:val="0070C0"/>
          <w:sz w:val="16"/>
          <w:szCs w:val="16"/>
        </w:rPr>
      </w:pPr>
    </w:p>
    <w:p w:rsidR="00444190" w:rsidRPr="00D74A63" w:rsidRDefault="00444190" w:rsidP="00444190">
      <w:pPr>
        <w:spacing w:after="80"/>
        <w:jc w:val="center"/>
        <w:rPr>
          <w:rFonts w:ascii="Times New Roman" w:hAnsi="Times New Roman" w:cs="Times New Roman"/>
          <w:b/>
          <w:bCs/>
          <w:color w:val="0070C0"/>
        </w:rPr>
      </w:pPr>
      <w:r>
        <w:rPr>
          <w:rFonts w:ascii="Times New Roman" w:hAnsi="Times New Roman" w:cs="Times New Roman"/>
          <w:b/>
          <w:bCs/>
          <w:color w:val="0070C0"/>
        </w:rPr>
        <w:t>ЗАЯВКА на ППК №</w:t>
      </w:r>
      <w:r w:rsidRPr="00C4300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C4300B"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  <w:t>Строительные материалы</w:t>
      </w:r>
      <w:r>
        <w:rPr>
          <w:rFonts w:ascii="Times New Roman" w:hAnsi="Times New Roman" w:cs="Times New Roman"/>
          <w:b/>
          <w:color w:val="2E74B5" w:themeColor="accent1" w:themeShade="BF"/>
          <w:sz w:val="26"/>
          <w:szCs w:val="26"/>
        </w:rPr>
        <w:t>-2023</w:t>
      </w:r>
    </w:p>
    <w:p w:rsidR="00444190" w:rsidRPr="008A4070" w:rsidRDefault="00444190" w:rsidP="00444190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A4070">
        <w:rPr>
          <w:rFonts w:ascii="Times New Roman" w:hAnsi="Times New Roman" w:cs="Times New Roman"/>
          <w:b/>
          <w:bCs/>
          <w:sz w:val="20"/>
          <w:szCs w:val="20"/>
        </w:rPr>
        <w:t>Название организации_______________________________________________________________________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>_________</w:t>
      </w:r>
      <w:r w:rsidRPr="008A4070">
        <w:rPr>
          <w:rFonts w:ascii="Times New Roman" w:hAnsi="Times New Roman" w:cs="Times New Roman"/>
          <w:b/>
          <w:bCs/>
          <w:sz w:val="20"/>
          <w:szCs w:val="20"/>
        </w:rPr>
        <w:t>___</w:t>
      </w:r>
    </w:p>
    <w:p w:rsidR="00444190" w:rsidRPr="00DE28AB" w:rsidRDefault="00444190" w:rsidP="00444190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A4070">
        <w:rPr>
          <w:rFonts w:ascii="Times New Roman" w:hAnsi="Times New Roman" w:cs="Times New Roman"/>
          <w:b/>
          <w:bCs/>
          <w:sz w:val="20"/>
          <w:szCs w:val="20"/>
        </w:rPr>
        <w:t>Название лаборатории___________________________________________________________________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>______</w:t>
      </w:r>
      <w:r w:rsidRPr="008A4070">
        <w:rPr>
          <w:rFonts w:ascii="Times New Roman" w:hAnsi="Times New Roman" w:cs="Times New Roman"/>
          <w:b/>
          <w:bCs/>
          <w:sz w:val="20"/>
          <w:szCs w:val="20"/>
        </w:rPr>
        <w:t>_______</w:t>
      </w:r>
      <w:r w:rsidRPr="00DE28AB">
        <w:rPr>
          <w:rFonts w:ascii="Times New Roman" w:hAnsi="Times New Roman" w:cs="Times New Roman"/>
          <w:b/>
          <w:bCs/>
          <w:sz w:val="20"/>
          <w:szCs w:val="20"/>
        </w:rPr>
        <w:t>___</w:t>
      </w:r>
    </w:p>
    <w:p w:rsidR="00444190" w:rsidRDefault="00444190" w:rsidP="00444190">
      <w:pPr>
        <w:spacing w:after="8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A4070">
        <w:rPr>
          <w:rFonts w:ascii="Times New Roman" w:hAnsi="Times New Roman" w:cs="Times New Roman"/>
          <w:b/>
          <w:bCs/>
          <w:sz w:val="20"/>
          <w:szCs w:val="20"/>
        </w:rPr>
        <w:t>Указать годы участия (для предоставления скидки) ___________________________________________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>________</w:t>
      </w:r>
      <w:r w:rsidRPr="008A4070">
        <w:rPr>
          <w:rFonts w:ascii="Times New Roman" w:hAnsi="Times New Roman" w:cs="Times New Roman"/>
          <w:b/>
          <w:bCs/>
          <w:sz w:val="20"/>
          <w:szCs w:val="20"/>
        </w:rPr>
        <w:t>____</w:t>
      </w:r>
    </w:p>
    <w:p w:rsidR="00444190" w:rsidRPr="008A4070" w:rsidRDefault="00444190" w:rsidP="00444190">
      <w:pPr>
        <w:spacing w:after="8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46"/>
        <w:gridCol w:w="1548"/>
        <w:gridCol w:w="2583"/>
        <w:gridCol w:w="2109"/>
        <w:gridCol w:w="1596"/>
        <w:gridCol w:w="57"/>
        <w:gridCol w:w="1559"/>
      </w:tblGrid>
      <w:tr w:rsidR="00444190" w:rsidRPr="003E522F" w:rsidTr="00DA7DD7">
        <w:trPr>
          <w:jc w:val="center"/>
        </w:trPr>
        <w:tc>
          <w:tcPr>
            <w:tcW w:w="1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4190" w:rsidRPr="00703B8A" w:rsidRDefault="00444190" w:rsidP="00DA7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>Шифр образца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4190" w:rsidRPr="00703B8A" w:rsidRDefault="00444190" w:rsidP="00DA7DD7">
            <w:pPr>
              <w:spacing w:after="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>Объем (масса) основного экземпляра ОК</w:t>
            </w:r>
          </w:p>
        </w:tc>
        <w:tc>
          <w:tcPr>
            <w:tcW w:w="25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4190" w:rsidRPr="00703B8A" w:rsidRDefault="00444190" w:rsidP="00DA7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B8A">
              <w:rPr>
                <w:rFonts w:ascii="Times New Roman" w:hAnsi="Times New Roman" w:cs="Times New Roman"/>
                <w:sz w:val="18"/>
                <w:szCs w:val="18"/>
              </w:rPr>
              <w:t>Определяемый показатель</w:t>
            </w:r>
          </w:p>
        </w:tc>
        <w:tc>
          <w:tcPr>
            <w:tcW w:w="21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4190" w:rsidRPr="00703B8A" w:rsidRDefault="00444190" w:rsidP="00DA7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Методика измерения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44190" w:rsidRPr="00703B8A" w:rsidRDefault="00444190" w:rsidP="00DA7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Стоимость без НДС*,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61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4190" w:rsidRPr="00703B8A" w:rsidRDefault="00444190" w:rsidP="00DA7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Выбор объекта</w:t>
            </w:r>
          </w:p>
        </w:tc>
      </w:tr>
      <w:tr w:rsidR="00444190" w:rsidRPr="003E522F" w:rsidTr="00DA7DD7">
        <w:trPr>
          <w:trHeight w:val="247"/>
          <w:jc w:val="center"/>
        </w:trPr>
        <w:tc>
          <w:tcPr>
            <w:tcW w:w="1059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444190" w:rsidRPr="00D523E2" w:rsidRDefault="00444190" w:rsidP="00DA7DD7">
            <w:pPr>
              <w:spacing w:before="40" w:after="40" w:line="240" w:lineRule="auto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Тип пробы: Бетон</w:t>
            </w:r>
          </w:p>
        </w:tc>
      </w:tr>
      <w:tr w:rsidR="00872311" w:rsidRPr="003E522F" w:rsidTr="0058535E">
        <w:trPr>
          <w:trHeight w:val="682"/>
          <w:jc w:val="center"/>
        </w:trPr>
        <w:tc>
          <w:tcPr>
            <w:tcW w:w="1146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72311" w:rsidRPr="00703B8A" w:rsidRDefault="00872311" w:rsidP="00DA7DD7">
            <w:pPr>
              <w:spacing w:before="40" w:after="4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Бет-ПВ</w:t>
            </w:r>
          </w:p>
        </w:tc>
        <w:tc>
          <w:tcPr>
            <w:tcW w:w="154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311" w:rsidRPr="006A4562" w:rsidRDefault="00872311" w:rsidP="00DA7D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Не менее 1000 г </w:t>
            </w:r>
            <w:r w:rsidRPr="006A4562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(</w:t>
            </w:r>
            <w:r w:rsidRPr="006A456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образцы правильной формы)</w:t>
            </w:r>
          </w:p>
        </w:tc>
        <w:tc>
          <w:tcPr>
            <w:tcW w:w="25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72311" w:rsidRPr="00703B8A" w:rsidRDefault="00872311" w:rsidP="00DA7DD7">
            <w:pPr>
              <w:spacing w:before="40" w:after="40" w:line="240" w:lineRule="auto"/>
              <w:ind w:right="-97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Плотность</w:t>
            </w:r>
          </w:p>
        </w:tc>
        <w:tc>
          <w:tcPr>
            <w:tcW w:w="210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311" w:rsidRPr="006A4562" w:rsidRDefault="00872311" w:rsidP="00DA7DD7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A4562">
              <w:rPr>
                <w:rFonts w:ascii="Times New Roman" w:hAnsi="Times New Roman" w:cs="Times New Roman"/>
                <w:iCs/>
                <w:sz w:val="18"/>
                <w:szCs w:val="18"/>
              </w:rPr>
              <w:t>ГОСТ 12730.1-2020,</w:t>
            </w:r>
          </w:p>
          <w:p w:rsidR="00872311" w:rsidRPr="001C2E4E" w:rsidRDefault="00872311" w:rsidP="00DA7DD7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59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311" w:rsidRPr="004F03D0" w:rsidRDefault="00872311" w:rsidP="00DA7DD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27 6</w:t>
            </w:r>
            <w:r w:rsidRPr="004F03D0">
              <w:rPr>
                <w:rFonts w:ascii="Times New Roman" w:hAnsi="Times New Roman" w:cs="Times New Roman"/>
                <w:iCs/>
                <w:sz w:val="18"/>
                <w:szCs w:val="18"/>
              </w:rPr>
              <w:t>00,00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72311" w:rsidRPr="00D523E2" w:rsidRDefault="00872311" w:rsidP="00DA7DD7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872311" w:rsidRPr="003E522F" w:rsidTr="0058535E">
        <w:trPr>
          <w:trHeight w:val="276"/>
          <w:jc w:val="center"/>
        </w:trPr>
        <w:tc>
          <w:tcPr>
            <w:tcW w:w="1146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872311" w:rsidRPr="002B7DBD" w:rsidRDefault="00872311" w:rsidP="00DA7DD7">
            <w:pPr>
              <w:spacing w:before="40" w:after="4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2311" w:rsidRDefault="00872311" w:rsidP="00DA7DD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72311" w:rsidRPr="009F0231" w:rsidRDefault="00872311" w:rsidP="00DA7DD7">
            <w:pPr>
              <w:spacing w:before="40" w:after="40" w:line="240" w:lineRule="auto"/>
              <w:ind w:right="-97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Влажность</w:t>
            </w:r>
          </w:p>
        </w:tc>
        <w:tc>
          <w:tcPr>
            <w:tcW w:w="210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72311" w:rsidRDefault="00872311" w:rsidP="00DA7DD7"/>
        </w:tc>
        <w:tc>
          <w:tcPr>
            <w:tcW w:w="159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72311" w:rsidRPr="004F03D0" w:rsidRDefault="00872311" w:rsidP="00DA7DD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72311" w:rsidRPr="00D523E2" w:rsidRDefault="00872311" w:rsidP="00DA7DD7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44190" w:rsidRPr="003E522F" w:rsidTr="00DA7DD7">
        <w:trPr>
          <w:trHeight w:val="279"/>
          <w:jc w:val="center"/>
        </w:trPr>
        <w:tc>
          <w:tcPr>
            <w:tcW w:w="1059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</w:tcPr>
          <w:p w:rsidR="00444190" w:rsidRPr="00EA3F40" w:rsidRDefault="00444190" w:rsidP="00DA7DD7">
            <w:pPr>
              <w:spacing w:before="40" w:after="40" w:line="240" w:lineRule="auto"/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Тип пробы: Щебень</w:t>
            </w:r>
          </w:p>
        </w:tc>
      </w:tr>
      <w:tr w:rsidR="00444190" w:rsidRPr="003E522F" w:rsidTr="00DA7DD7">
        <w:trPr>
          <w:trHeight w:val="483"/>
          <w:jc w:val="center"/>
        </w:trPr>
        <w:tc>
          <w:tcPr>
            <w:tcW w:w="114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44190" w:rsidRPr="00456285" w:rsidRDefault="00444190" w:rsidP="00DA7DD7">
            <w:pPr>
              <w:pStyle w:val="Default"/>
              <w:spacing w:before="40" w:after="4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Щеб</w:t>
            </w:r>
            <w:proofErr w:type="spellEnd"/>
            <w:r>
              <w:rPr>
                <w:b/>
                <w:sz w:val="18"/>
                <w:szCs w:val="18"/>
              </w:rPr>
              <w:t>-ПГЧ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190" w:rsidRPr="00456285" w:rsidRDefault="00444190" w:rsidP="00DA7DD7">
            <w:pPr>
              <w:pStyle w:val="Default"/>
              <w:spacing w:before="40" w:after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6000 г</w:t>
            </w:r>
          </w:p>
        </w:tc>
        <w:tc>
          <w:tcPr>
            <w:tcW w:w="258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190" w:rsidRPr="00456285" w:rsidRDefault="00444190" w:rsidP="00DA7DD7">
            <w:pPr>
              <w:pStyle w:val="Default"/>
              <w:spacing w:before="40" w:after="4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Содержание пылевидных и глинистых частиц</w:t>
            </w:r>
          </w:p>
        </w:tc>
        <w:tc>
          <w:tcPr>
            <w:tcW w:w="21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190" w:rsidRPr="006A4562" w:rsidRDefault="00444190" w:rsidP="00DA7DD7">
            <w:pPr>
              <w:spacing w:before="40" w:after="40" w:line="240" w:lineRule="auto"/>
              <w:ind w:right="-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4562">
              <w:rPr>
                <w:rFonts w:ascii="Times New Roman" w:hAnsi="Times New Roman" w:cs="Times New Roman"/>
                <w:iCs/>
                <w:sz w:val="18"/>
                <w:szCs w:val="18"/>
              </w:rPr>
              <w:t>ГОСТ 8269.0-97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, п. 4.5</w:t>
            </w:r>
          </w:p>
        </w:tc>
        <w:tc>
          <w:tcPr>
            <w:tcW w:w="15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190" w:rsidRPr="004F03D0" w:rsidRDefault="00444190" w:rsidP="00DA7D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03D0">
              <w:rPr>
                <w:rFonts w:ascii="Times New Roman" w:hAnsi="Times New Roman" w:cs="Times New Roman"/>
                <w:sz w:val="18"/>
                <w:szCs w:val="18"/>
              </w:rPr>
              <w:t>17 000,00</w:t>
            </w:r>
          </w:p>
        </w:tc>
        <w:tc>
          <w:tcPr>
            <w:tcW w:w="1616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44190" w:rsidRPr="00D523E2" w:rsidRDefault="00444190" w:rsidP="00DA7DD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44190" w:rsidRPr="00012924" w:rsidTr="00DA7DD7">
        <w:tblPrEx>
          <w:jc w:val="left"/>
        </w:tblPrEx>
        <w:trPr>
          <w:trHeight w:val="96"/>
        </w:trPr>
        <w:tc>
          <w:tcPr>
            <w:tcW w:w="1059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  <w:vAlign w:val="center"/>
          </w:tcPr>
          <w:p w:rsidR="00444190" w:rsidRPr="00DC0BE8" w:rsidRDefault="00444190" w:rsidP="00DA7DD7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64F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Тип пробы: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Песок</w:t>
            </w:r>
          </w:p>
        </w:tc>
      </w:tr>
      <w:tr w:rsidR="00444190" w:rsidRPr="00012924" w:rsidTr="00DA7DD7">
        <w:tblPrEx>
          <w:jc w:val="left"/>
        </w:tblPrEx>
        <w:tc>
          <w:tcPr>
            <w:tcW w:w="1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4190" w:rsidRPr="00FD284C" w:rsidRDefault="00444190" w:rsidP="00DA7DD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Рад-Пес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4190" w:rsidRPr="00FD284C" w:rsidRDefault="00444190" w:rsidP="00DA7DD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 менее 2500 г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4190" w:rsidRPr="00FD284C" w:rsidRDefault="00444190" w:rsidP="00DA7DD7">
            <w:pPr>
              <w:pStyle w:val="3"/>
              <w:spacing w:before="40" w:after="40"/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</w:pPr>
            <w:r w:rsidRPr="00FD284C">
              <w:rPr>
                <w:rFonts w:eastAsia="Times New Roman"/>
                <w:b w:val="0"/>
                <w:bCs w:val="0"/>
                <w:sz w:val="18"/>
                <w:szCs w:val="18"/>
                <w:lang w:val="ru-RU"/>
              </w:rPr>
              <w:t>Удельная эффективная активность естественных радионуклидов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4190" w:rsidRPr="006A4562" w:rsidRDefault="00444190" w:rsidP="00DA7DD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A4562">
              <w:rPr>
                <w:rFonts w:ascii="Times New Roman" w:hAnsi="Times New Roman" w:cs="Times New Roman"/>
                <w:iCs/>
                <w:sz w:val="18"/>
                <w:szCs w:val="18"/>
              </w:rPr>
              <w:t>ГОСТ 30108-94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4190" w:rsidRPr="004F03D0" w:rsidRDefault="00444190" w:rsidP="00DA7DD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F03D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12 000,00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44190" w:rsidRPr="00FD284C" w:rsidRDefault="00444190" w:rsidP="00DA7DD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</w:tbl>
    <w:p w:rsidR="00444190" w:rsidRDefault="00444190" w:rsidP="00444190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20248">
        <w:rPr>
          <w:rFonts w:ascii="Times New Roman" w:hAnsi="Times New Roman" w:cs="Times New Roman"/>
          <w:b/>
          <w:i/>
          <w:sz w:val="20"/>
          <w:szCs w:val="20"/>
        </w:rPr>
        <w:t>* Провайдер находится на общем режиме н/о, НДС – 20 %.</w:t>
      </w:r>
    </w:p>
    <w:p w:rsidR="00444190" w:rsidRDefault="00444190" w:rsidP="00444190">
      <w:pPr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bookmarkStart w:id="0" w:name="_GoBack"/>
      <w:bookmarkEnd w:id="0"/>
    </w:p>
    <w:sectPr w:rsidR="00444190" w:rsidSect="00D523E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8346D"/>
    <w:multiLevelType w:val="hybridMultilevel"/>
    <w:tmpl w:val="0DE8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C2F34"/>
    <w:multiLevelType w:val="hybridMultilevel"/>
    <w:tmpl w:val="80D2A0A6"/>
    <w:lvl w:ilvl="0" w:tplc="79DA19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4A9"/>
    <w:rsid w:val="000166BE"/>
    <w:rsid w:val="00031EC6"/>
    <w:rsid w:val="000557F2"/>
    <w:rsid w:val="00081403"/>
    <w:rsid w:val="00095E1F"/>
    <w:rsid w:val="00097677"/>
    <w:rsid w:val="000A5DCD"/>
    <w:rsid w:val="0010147B"/>
    <w:rsid w:val="0011386A"/>
    <w:rsid w:val="00147D87"/>
    <w:rsid w:val="001549E6"/>
    <w:rsid w:val="0015717F"/>
    <w:rsid w:val="001645AC"/>
    <w:rsid w:val="00172581"/>
    <w:rsid w:val="00175118"/>
    <w:rsid w:val="00186D70"/>
    <w:rsid w:val="00192ECF"/>
    <w:rsid w:val="001A4514"/>
    <w:rsid w:val="001B5342"/>
    <w:rsid w:val="001B77A7"/>
    <w:rsid w:val="001C2E4E"/>
    <w:rsid w:val="001F0302"/>
    <w:rsid w:val="001F057C"/>
    <w:rsid w:val="001F3B2C"/>
    <w:rsid w:val="001F47A1"/>
    <w:rsid w:val="0020391B"/>
    <w:rsid w:val="002146B9"/>
    <w:rsid w:val="0022047A"/>
    <w:rsid w:val="002343FE"/>
    <w:rsid w:val="00252149"/>
    <w:rsid w:val="00262C07"/>
    <w:rsid w:val="00266785"/>
    <w:rsid w:val="00284CE3"/>
    <w:rsid w:val="00287A6E"/>
    <w:rsid w:val="00294CCB"/>
    <w:rsid w:val="002A21B3"/>
    <w:rsid w:val="002B7DBD"/>
    <w:rsid w:val="002D4911"/>
    <w:rsid w:val="002E2A65"/>
    <w:rsid w:val="002F1587"/>
    <w:rsid w:val="00304035"/>
    <w:rsid w:val="003150BB"/>
    <w:rsid w:val="00354C17"/>
    <w:rsid w:val="00357ABC"/>
    <w:rsid w:val="00363169"/>
    <w:rsid w:val="00367BE2"/>
    <w:rsid w:val="00380F57"/>
    <w:rsid w:val="00382F9D"/>
    <w:rsid w:val="003A038F"/>
    <w:rsid w:val="003A1117"/>
    <w:rsid w:val="003C174F"/>
    <w:rsid w:val="003C1C98"/>
    <w:rsid w:val="003C1DB7"/>
    <w:rsid w:val="003C4157"/>
    <w:rsid w:val="003D7FC8"/>
    <w:rsid w:val="003E7893"/>
    <w:rsid w:val="003F4324"/>
    <w:rsid w:val="00444190"/>
    <w:rsid w:val="00456285"/>
    <w:rsid w:val="0045705C"/>
    <w:rsid w:val="00464360"/>
    <w:rsid w:val="004708F3"/>
    <w:rsid w:val="00473071"/>
    <w:rsid w:val="00490C94"/>
    <w:rsid w:val="004C2CBF"/>
    <w:rsid w:val="004D4927"/>
    <w:rsid w:val="004F03D0"/>
    <w:rsid w:val="005133D4"/>
    <w:rsid w:val="0052661A"/>
    <w:rsid w:val="00534F92"/>
    <w:rsid w:val="00540DCD"/>
    <w:rsid w:val="005478E6"/>
    <w:rsid w:val="00547E0A"/>
    <w:rsid w:val="0057201A"/>
    <w:rsid w:val="00583E30"/>
    <w:rsid w:val="005A12BD"/>
    <w:rsid w:val="005C5CB3"/>
    <w:rsid w:val="005C6DD1"/>
    <w:rsid w:val="005E0248"/>
    <w:rsid w:val="006038D0"/>
    <w:rsid w:val="0061060B"/>
    <w:rsid w:val="00620248"/>
    <w:rsid w:val="00620EFD"/>
    <w:rsid w:val="00635983"/>
    <w:rsid w:val="00635AAB"/>
    <w:rsid w:val="00635AC4"/>
    <w:rsid w:val="00647F23"/>
    <w:rsid w:val="00663242"/>
    <w:rsid w:val="00680C2C"/>
    <w:rsid w:val="006852C3"/>
    <w:rsid w:val="006A4562"/>
    <w:rsid w:val="006A462D"/>
    <w:rsid w:val="006B0467"/>
    <w:rsid w:val="007023FD"/>
    <w:rsid w:val="007028A4"/>
    <w:rsid w:val="00703B8A"/>
    <w:rsid w:val="00723D55"/>
    <w:rsid w:val="00772728"/>
    <w:rsid w:val="00786B77"/>
    <w:rsid w:val="007A6247"/>
    <w:rsid w:val="007B1A7D"/>
    <w:rsid w:val="007D1707"/>
    <w:rsid w:val="007E331D"/>
    <w:rsid w:val="007E61A9"/>
    <w:rsid w:val="00805125"/>
    <w:rsid w:val="00810931"/>
    <w:rsid w:val="00820C24"/>
    <w:rsid w:val="0082428B"/>
    <w:rsid w:val="00824A25"/>
    <w:rsid w:val="008364A9"/>
    <w:rsid w:val="0083784E"/>
    <w:rsid w:val="00844BD7"/>
    <w:rsid w:val="00845D72"/>
    <w:rsid w:val="00861A2D"/>
    <w:rsid w:val="00872311"/>
    <w:rsid w:val="00890F7A"/>
    <w:rsid w:val="00897B80"/>
    <w:rsid w:val="008A4070"/>
    <w:rsid w:val="008B479F"/>
    <w:rsid w:val="008C5AFD"/>
    <w:rsid w:val="008E4F3A"/>
    <w:rsid w:val="00901046"/>
    <w:rsid w:val="00906F88"/>
    <w:rsid w:val="009144AF"/>
    <w:rsid w:val="009308FC"/>
    <w:rsid w:val="00933A92"/>
    <w:rsid w:val="0095142A"/>
    <w:rsid w:val="00952976"/>
    <w:rsid w:val="00954FCE"/>
    <w:rsid w:val="00960473"/>
    <w:rsid w:val="00962C90"/>
    <w:rsid w:val="00964F9E"/>
    <w:rsid w:val="00975D4A"/>
    <w:rsid w:val="00976795"/>
    <w:rsid w:val="0098378A"/>
    <w:rsid w:val="00993057"/>
    <w:rsid w:val="009A1ED8"/>
    <w:rsid w:val="009B03CD"/>
    <w:rsid w:val="009D194D"/>
    <w:rsid w:val="009F0231"/>
    <w:rsid w:val="009F7562"/>
    <w:rsid w:val="00A1194A"/>
    <w:rsid w:val="00A14709"/>
    <w:rsid w:val="00A46412"/>
    <w:rsid w:val="00A47FEB"/>
    <w:rsid w:val="00A73111"/>
    <w:rsid w:val="00A749EF"/>
    <w:rsid w:val="00A74BD0"/>
    <w:rsid w:val="00AB4578"/>
    <w:rsid w:val="00AC3828"/>
    <w:rsid w:val="00AC6B01"/>
    <w:rsid w:val="00AD25A6"/>
    <w:rsid w:val="00AD67EF"/>
    <w:rsid w:val="00AD7D3C"/>
    <w:rsid w:val="00B004F5"/>
    <w:rsid w:val="00B2596F"/>
    <w:rsid w:val="00B5628A"/>
    <w:rsid w:val="00B65651"/>
    <w:rsid w:val="00B82251"/>
    <w:rsid w:val="00B83124"/>
    <w:rsid w:val="00B91452"/>
    <w:rsid w:val="00B93095"/>
    <w:rsid w:val="00BC4377"/>
    <w:rsid w:val="00BD4C16"/>
    <w:rsid w:val="00C0530D"/>
    <w:rsid w:val="00C11C0B"/>
    <w:rsid w:val="00C1522F"/>
    <w:rsid w:val="00C201A9"/>
    <w:rsid w:val="00C35971"/>
    <w:rsid w:val="00C4300B"/>
    <w:rsid w:val="00C45CAF"/>
    <w:rsid w:val="00C46F36"/>
    <w:rsid w:val="00C50FE2"/>
    <w:rsid w:val="00C554AD"/>
    <w:rsid w:val="00C8082C"/>
    <w:rsid w:val="00C862C3"/>
    <w:rsid w:val="00CB447C"/>
    <w:rsid w:val="00CC0517"/>
    <w:rsid w:val="00CD0B5D"/>
    <w:rsid w:val="00CD192F"/>
    <w:rsid w:val="00CD3BA5"/>
    <w:rsid w:val="00CD5475"/>
    <w:rsid w:val="00CE36A4"/>
    <w:rsid w:val="00D00151"/>
    <w:rsid w:val="00D01D71"/>
    <w:rsid w:val="00D03CC2"/>
    <w:rsid w:val="00D2521C"/>
    <w:rsid w:val="00D26B78"/>
    <w:rsid w:val="00D3251C"/>
    <w:rsid w:val="00D349AD"/>
    <w:rsid w:val="00D404EB"/>
    <w:rsid w:val="00D46919"/>
    <w:rsid w:val="00D523E2"/>
    <w:rsid w:val="00D667B9"/>
    <w:rsid w:val="00D74A63"/>
    <w:rsid w:val="00D82F82"/>
    <w:rsid w:val="00D91F86"/>
    <w:rsid w:val="00D951AE"/>
    <w:rsid w:val="00DB0317"/>
    <w:rsid w:val="00DC0BE8"/>
    <w:rsid w:val="00DD32EE"/>
    <w:rsid w:val="00DD5AB2"/>
    <w:rsid w:val="00DE28AB"/>
    <w:rsid w:val="00E015F4"/>
    <w:rsid w:val="00E10608"/>
    <w:rsid w:val="00E27B55"/>
    <w:rsid w:val="00E360C7"/>
    <w:rsid w:val="00E4711B"/>
    <w:rsid w:val="00E70697"/>
    <w:rsid w:val="00E75E02"/>
    <w:rsid w:val="00E774E5"/>
    <w:rsid w:val="00EA3F40"/>
    <w:rsid w:val="00EA4035"/>
    <w:rsid w:val="00EA79EF"/>
    <w:rsid w:val="00EC1D09"/>
    <w:rsid w:val="00EF6DF3"/>
    <w:rsid w:val="00F05107"/>
    <w:rsid w:val="00F23890"/>
    <w:rsid w:val="00F33A9B"/>
    <w:rsid w:val="00F66ED6"/>
    <w:rsid w:val="00F8034C"/>
    <w:rsid w:val="00FD284C"/>
    <w:rsid w:val="00FE41AE"/>
    <w:rsid w:val="00FE6133"/>
    <w:rsid w:val="00FF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8D402-072B-462F-B85A-D6172BE66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4A9"/>
    <w:rPr>
      <w:rFonts w:ascii="Calibri" w:eastAsia="Times New Roman" w:hAnsi="Calibri" w:cs="Calibri"/>
    </w:rPr>
  </w:style>
  <w:style w:type="paragraph" w:styleId="3">
    <w:name w:val="heading 3"/>
    <w:basedOn w:val="a"/>
    <w:next w:val="a"/>
    <w:link w:val="30"/>
    <w:qFormat/>
    <w:rsid w:val="008364A9"/>
    <w:pPr>
      <w:keepNext/>
      <w:spacing w:after="0" w:line="240" w:lineRule="auto"/>
      <w:outlineLvl w:val="2"/>
    </w:pPr>
    <w:rPr>
      <w:rFonts w:ascii="Times New Roman" w:eastAsia="Calibri" w:hAnsi="Times New Roman" w:cs="Times New Roman"/>
      <w:b/>
      <w:bCs/>
      <w:i/>
      <w:iCs/>
      <w:sz w:val="24"/>
      <w:szCs w:val="24"/>
      <w:lang w:val="en-US" w:eastAsia="ru-RU"/>
    </w:rPr>
  </w:style>
  <w:style w:type="paragraph" w:styleId="4">
    <w:name w:val="heading 4"/>
    <w:basedOn w:val="a"/>
    <w:next w:val="a"/>
    <w:link w:val="40"/>
    <w:qFormat/>
    <w:rsid w:val="008364A9"/>
    <w:pPr>
      <w:keepNext/>
      <w:spacing w:after="0" w:line="240" w:lineRule="auto"/>
      <w:outlineLvl w:val="3"/>
    </w:pPr>
    <w:rPr>
      <w:rFonts w:ascii="Times New Roman" w:eastAsia="Calibri" w:hAnsi="Times New Roman" w:cs="Times New Roman"/>
      <w:b/>
      <w:bCs/>
      <w:i/>
      <w:i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364A9"/>
    <w:rPr>
      <w:rFonts w:ascii="Times New Roman" w:eastAsia="Calibri" w:hAnsi="Times New Roman" w:cs="Times New Roman"/>
      <w:b/>
      <w:bCs/>
      <w:i/>
      <w:iCs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rsid w:val="008364A9"/>
    <w:rPr>
      <w:rFonts w:ascii="Times New Roman" w:eastAsia="Calibri" w:hAnsi="Times New Roman" w:cs="Times New Roman"/>
      <w:b/>
      <w:bCs/>
      <w:i/>
      <w:iCs/>
      <w:sz w:val="24"/>
      <w:szCs w:val="24"/>
      <w:lang w:val="x-none" w:eastAsia="ru-RU"/>
    </w:rPr>
  </w:style>
  <w:style w:type="paragraph" w:styleId="a3">
    <w:name w:val="Body Text"/>
    <w:basedOn w:val="a"/>
    <w:link w:val="a4"/>
    <w:rsid w:val="0090104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4">
    <w:name w:val="Основной текст Знак"/>
    <w:basedOn w:val="a0"/>
    <w:link w:val="a3"/>
    <w:rsid w:val="00901046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5">
    <w:name w:val="Hyperlink"/>
    <w:rsid w:val="007E331D"/>
    <w:rPr>
      <w:rFonts w:cs="Times New Roman"/>
      <w:color w:val="auto"/>
      <w:u w:val="single"/>
    </w:rPr>
  </w:style>
  <w:style w:type="paragraph" w:styleId="a6">
    <w:name w:val="No Spacing"/>
    <w:uiPriority w:val="1"/>
    <w:qFormat/>
    <w:rsid w:val="007E331D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7E3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28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C0517"/>
    <w:pPr>
      <w:ind w:left="720"/>
      <w:contextualSpacing/>
    </w:pPr>
  </w:style>
  <w:style w:type="paragraph" w:customStyle="1" w:styleId="1">
    <w:name w:val="Абзац списка1"/>
    <w:basedOn w:val="a"/>
    <w:rsid w:val="00703B8A"/>
    <w:pPr>
      <w:ind w:left="720"/>
    </w:pPr>
  </w:style>
  <w:style w:type="paragraph" w:styleId="a9">
    <w:name w:val="Balloon Text"/>
    <w:basedOn w:val="a"/>
    <w:link w:val="aa"/>
    <w:uiPriority w:val="99"/>
    <w:semiHidden/>
    <w:unhideWhenUsed/>
    <w:rsid w:val="00E0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15F4"/>
    <w:rPr>
      <w:rFonts w:ascii="Tahoma" w:eastAsia="Times New Roman" w:hAnsi="Tahoma" w:cs="Tahoma"/>
      <w:sz w:val="16"/>
      <w:szCs w:val="16"/>
    </w:rPr>
  </w:style>
  <w:style w:type="table" w:customStyle="1" w:styleId="10">
    <w:name w:val="Сетка таблицы1"/>
    <w:basedOn w:val="a1"/>
    <w:next w:val="a7"/>
    <w:uiPriority w:val="39"/>
    <w:rsid w:val="00FE41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pt">
    <w:name w:val="Основной текст (2) + 10 pt"/>
    <w:rsid w:val="00D82F82"/>
    <w:rPr>
      <w:rFonts w:ascii="Times New Roman" w:eastAsia="Times New Roman" w:hAnsi="Times New Roman" w:cs="Times New Roman"/>
      <w:color w:val="000000"/>
      <w:spacing w:val="3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headertext">
    <w:name w:val="headertext"/>
    <w:basedOn w:val="a"/>
    <w:rsid w:val="006A46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A46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8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0ED93-2688-4B8E-B787-1B026AD9F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K</cp:lastModifiedBy>
  <cp:revision>23</cp:revision>
  <cp:lastPrinted>2019-06-26T07:02:00Z</cp:lastPrinted>
  <dcterms:created xsi:type="dcterms:W3CDTF">2022-06-29T06:45:00Z</dcterms:created>
  <dcterms:modified xsi:type="dcterms:W3CDTF">2022-10-11T09:23:00Z</dcterms:modified>
</cp:coreProperties>
</file>